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63" w:rsidRPr="00FF4D6C" w:rsidRDefault="00C60763" w:rsidP="00C60763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</w:rPr>
      </w:pPr>
      <w:r w:rsidRPr="00FF4D6C">
        <w:rPr>
          <w:rFonts w:ascii="Arial" w:hAnsi="Arial" w:cs="Arial"/>
          <w:bCs/>
          <w:color w:val="000000"/>
          <w:sz w:val="28"/>
        </w:rPr>
        <w:t>СЕЛЬСКАЯ ДУМА СЕЛЬСКОГО ПОСЕЛЕНИЯ</w:t>
      </w:r>
      <w:r w:rsidRPr="00FF4D6C">
        <w:rPr>
          <w:rFonts w:ascii="Arial" w:hAnsi="Arial" w:cs="Arial"/>
          <w:bCs/>
          <w:color w:val="000000"/>
          <w:sz w:val="28"/>
        </w:rPr>
        <w:br/>
        <w:t>«</w:t>
      </w:r>
      <w:r w:rsidR="00A30301" w:rsidRPr="00FF4D6C">
        <w:rPr>
          <w:rFonts w:ascii="Arial" w:hAnsi="Arial" w:cs="Arial"/>
          <w:bCs/>
          <w:color w:val="000000"/>
          <w:sz w:val="28"/>
        </w:rPr>
        <w:t xml:space="preserve">СЕЛО </w:t>
      </w:r>
      <w:r w:rsidR="00A22868" w:rsidRPr="00FF4D6C">
        <w:rPr>
          <w:rFonts w:ascii="Arial" w:hAnsi="Arial" w:cs="Arial"/>
          <w:bCs/>
          <w:color w:val="000000"/>
          <w:sz w:val="28"/>
        </w:rPr>
        <w:t>СТУДЕНЕЦ</w:t>
      </w:r>
      <w:r w:rsidRPr="00FF4D6C">
        <w:rPr>
          <w:rFonts w:ascii="Arial" w:hAnsi="Arial" w:cs="Arial"/>
          <w:bCs/>
          <w:color w:val="000000"/>
          <w:sz w:val="28"/>
        </w:rPr>
        <w:t>»</w:t>
      </w:r>
      <w:r w:rsidRPr="00FF4D6C">
        <w:rPr>
          <w:rFonts w:ascii="Arial" w:hAnsi="Arial" w:cs="Arial"/>
          <w:bCs/>
          <w:color w:val="000000"/>
          <w:sz w:val="28"/>
        </w:rPr>
        <w:br/>
        <w:t>ЖИЗДРИНСКОГО РАЙОНА</w:t>
      </w:r>
    </w:p>
    <w:p w:rsidR="00C60763" w:rsidRPr="00FF4D6C" w:rsidRDefault="00C60763" w:rsidP="00C60763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</w:rPr>
      </w:pPr>
    </w:p>
    <w:p w:rsidR="00C60763" w:rsidRPr="00FF4D6C" w:rsidRDefault="00C60763" w:rsidP="00104DB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</w:rPr>
      </w:pPr>
      <w:r w:rsidRPr="00FF4D6C">
        <w:rPr>
          <w:rFonts w:ascii="Arial" w:hAnsi="Arial" w:cs="Arial"/>
          <w:bCs/>
          <w:color w:val="000000"/>
          <w:sz w:val="28"/>
        </w:rPr>
        <w:t>РЕШЕНИЕ</w:t>
      </w:r>
    </w:p>
    <w:p w:rsidR="00FF4D6C" w:rsidRDefault="00FF4D6C" w:rsidP="00FB6FFB">
      <w:pPr>
        <w:rPr>
          <w:rFonts w:ascii="Arial" w:hAnsi="Arial" w:cs="Arial"/>
          <w:b/>
          <w:sz w:val="24"/>
          <w:szCs w:val="24"/>
          <w:u w:val="single"/>
        </w:rPr>
      </w:pPr>
    </w:p>
    <w:p w:rsidR="00C60763" w:rsidRPr="00FF4D6C" w:rsidRDefault="00FF4D6C" w:rsidP="00FF4D6C">
      <w:pPr>
        <w:jc w:val="center"/>
        <w:rPr>
          <w:rFonts w:ascii="Arial" w:hAnsi="Arial" w:cs="Arial"/>
          <w:sz w:val="24"/>
          <w:szCs w:val="24"/>
        </w:rPr>
      </w:pPr>
      <w:r w:rsidRPr="00FF4D6C">
        <w:rPr>
          <w:rFonts w:ascii="Arial" w:hAnsi="Arial" w:cs="Arial"/>
          <w:sz w:val="24"/>
          <w:szCs w:val="24"/>
        </w:rPr>
        <w:t xml:space="preserve">от </w:t>
      </w:r>
      <w:r w:rsidR="004D195E" w:rsidRPr="00FF4D6C">
        <w:rPr>
          <w:rFonts w:ascii="Arial" w:hAnsi="Arial" w:cs="Arial"/>
          <w:sz w:val="24"/>
          <w:szCs w:val="24"/>
        </w:rPr>
        <w:t>16</w:t>
      </w:r>
      <w:r w:rsidRPr="00FF4D6C">
        <w:rPr>
          <w:rFonts w:ascii="Arial" w:hAnsi="Arial" w:cs="Arial"/>
          <w:sz w:val="24"/>
          <w:szCs w:val="24"/>
        </w:rPr>
        <w:t xml:space="preserve"> мая </w:t>
      </w:r>
      <w:r w:rsidR="004D195E" w:rsidRPr="00FF4D6C">
        <w:rPr>
          <w:rFonts w:ascii="Arial" w:hAnsi="Arial" w:cs="Arial"/>
          <w:sz w:val="24"/>
          <w:szCs w:val="24"/>
        </w:rPr>
        <w:t>2024</w:t>
      </w:r>
      <w:r w:rsidRPr="00FF4D6C">
        <w:rPr>
          <w:rFonts w:ascii="Arial" w:hAnsi="Arial" w:cs="Arial"/>
          <w:sz w:val="24"/>
          <w:szCs w:val="24"/>
        </w:rPr>
        <w:t xml:space="preserve"> </w:t>
      </w:r>
      <w:r w:rsidR="004D195E" w:rsidRPr="00FF4D6C">
        <w:rPr>
          <w:rFonts w:ascii="Arial" w:hAnsi="Arial" w:cs="Arial"/>
          <w:sz w:val="24"/>
          <w:szCs w:val="24"/>
        </w:rPr>
        <w:t>г.</w:t>
      </w:r>
      <w:r w:rsidR="00AB5753" w:rsidRPr="00FF4D6C">
        <w:rPr>
          <w:rFonts w:ascii="Arial" w:hAnsi="Arial" w:cs="Arial"/>
          <w:sz w:val="24"/>
          <w:szCs w:val="24"/>
        </w:rPr>
        <w:t xml:space="preserve">                  </w:t>
      </w:r>
      <w:r w:rsidR="00C60763" w:rsidRPr="00FF4D6C">
        <w:rPr>
          <w:rFonts w:ascii="Arial" w:hAnsi="Arial" w:cs="Arial"/>
          <w:sz w:val="24"/>
          <w:szCs w:val="24"/>
        </w:rPr>
        <w:t xml:space="preserve">                                     </w:t>
      </w:r>
      <w:r w:rsidR="00FB6FFB" w:rsidRPr="00FF4D6C">
        <w:rPr>
          <w:rFonts w:ascii="Arial" w:hAnsi="Arial" w:cs="Arial"/>
          <w:sz w:val="24"/>
          <w:szCs w:val="24"/>
        </w:rPr>
        <w:t xml:space="preserve">   </w:t>
      </w:r>
      <w:r w:rsidR="009C044D" w:rsidRPr="00FF4D6C">
        <w:rPr>
          <w:rFonts w:ascii="Arial" w:hAnsi="Arial" w:cs="Arial"/>
          <w:sz w:val="24"/>
          <w:szCs w:val="24"/>
        </w:rPr>
        <w:t xml:space="preserve">                    </w:t>
      </w:r>
      <w:r w:rsidR="00FB6FFB" w:rsidRPr="00FF4D6C">
        <w:rPr>
          <w:rFonts w:ascii="Arial" w:hAnsi="Arial" w:cs="Arial"/>
          <w:sz w:val="24"/>
          <w:szCs w:val="24"/>
        </w:rPr>
        <w:t xml:space="preserve"> </w:t>
      </w:r>
      <w:r w:rsidR="004D195E" w:rsidRPr="00FF4D6C">
        <w:rPr>
          <w:rFonts w:ascii="Arial" w:hAnsi="Arial" w:cs="Arial"/>
          <w:sz w:val="24"/>
          <w:szCs w:val="24"/>
        </w:rPr>
        <w:t>14</w:t>
      </w:r>
    </w:p>
    <w:p w:rsidR="00C60763" w:rsidRDefault="00C60763" w:rsidP="00C60763">
      <w:pPr>
        <w:rPr>
          <w:rFonts w:ascii="Arial" w:hAnsi="Arial" w:cs="Arial"/>
          <w:sz w:val="24"/>
          <w:szCs w:val="24"/>
        </w:rPr>
      </w:pPr>
    </w:p>
    <w:p w:rsidR="00C60763" w:rsidRPr="00FF4D6C" w:rsidRDefault="00FF4D6C" w:rsidP="00C60763">
      <w:pPr>
        <w:jc w:val="center"/>
        <w:rPr>
          <w:rFonts w:ascii="Arial" w:hAnsi="Arial" w:cs="Arial"/>
          <w:b/>
          <w:sz w:val="32"/>
          <w:szCs w:val="24"/>
        </w:rPr>
      </w:pPr>
      <w:r w:rsidRPr="00FF4D6C">
        <w:rPr>
          <w:rFonts w:ascii="Arial" w:hAnsi="Arial" w:cs="Arial"/>
          <w:b/>
          <w:sz w:val="32"/>
          <w:szCs w:val="24"/>
        </w:rPr>
        <w:t>О внесении изменений и дополнений в Устав сельского поселения «Село Студенец»</w:t>
      </w:r>
    </w:p>
    <w:p w:rsidR="00C60763" w:rsidRDefault="00C60763" w:rsidP="00C60763">
      <w:pPr>
        <w:ind w:firstLine="709"/>
        <w:rPr>
          <w:rFonts w:ascii="Arial" w:hAnsi="Arial" w:cs="Arial"/>
          <w:sz w:val="24"/>
          <w:szCs w:val="24"/>
        </w:rPr>
      </w:pPr>
    </w:p>
    <w:p w:rsidR="00C60763" w:rsidRDefault="004F1934" w:rsidP="00C6076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Устава сельского поселения «Село Студенец» в соответствии с действующим</w:t>
      </w:r>
      <w:r w:rsidR="00F30A0F">
        <w:rPr>
          <w:rFonts w:ascii="Arial" w:hAnsi="Arial" w:cs="Arial"/>
          <w:sz w:val="24"/>
          <w:szCs w:val="24"/>
        </w:rPr>
        <w:t xml:space="preserve"> федеральным</w:t>
      </w:r>
      <w:r>
        <w:rPr>
          <w:rFonts w:ascii="Arial" w:hAnsi="Arial" w:cs="Arial"/>
          <w:sz w:val="24"/>
          <w:szCs w:val="24"/>
        </w:rPr>
        <w:t xml:space="preserve"> законодательством, руководствуясь статьями 42, 43 Устава сельского поселения «Село Студенец»,</w:t>
      </w:r>
      <w:r w:rsidR="002906CE">
        <w:rPr>
          <w:rFonts w:ascii="Arial" w:hAnsi="Arial" w:cs="Arial"/>
          <w:sz w:val="24"/>
          <w:szCs w:val="24"/>
        </w:rPr>
        <w:t xml:space="preserve"> </w:t>
      </w:r>
      <w:r w:rsidR="00C60763">
        <w:rPr>
          <w:rFonts w:ascii="Arial" w:hAnsi="Arial" w:cs="Arial"/>
          <w:sz w:val="24"/>
          <w:szCs w:val="24"/>
        </w:rPr>
        <w:t>Сельская Дума</w:t>
      </w:r>
      <w:r w:rsidR="00015B49">
        <w:rPr>
          <w:rFonts w:ascii="Arial" w:hAnsi="Arial" w:cs="Arial"/>
          <w:sz w:val="24"/>
          <w:szCs w:val="24"/>
        </w:rPr>
        <w:t xml:space="preserve"> Сельского поселения «Село Студенец»</w:t>
      </w:r>
    </w:p>
    <w:p w:rsidR="00C60763" w:rsidRPr="00C60763" w:rsidRDefault="00C60763" w:rsidP="00C60763">
      <w:pPr>
        <w:rPr>
          <w:rFonts w:ascii="Arial" w:hAnsi="Arial" w:cs="Arial"/>
          <w:b/>
          <w:sz w:val="24"/>
          <w:szCs w:val="24"/>
        </w:rPr>
      </w:pPr>
      <w:r w:rsidRPr="00C60763">
        <w:rPr>
          <w:rFonts w:ascii="Arial" w:hAnsi="Arial" w:cs="Arial"/>
          <w:b/>
          <w:sz w:val="24"/>
          <w:szCs w:val="24"/>
        </w:rPr>
        <w:t>РЕШИЛА:</w:t>
      </w:r>
    </w:p>
    <w:p w:rsidR="00C60763" w:rsidRDefault="00C60763" w:rsidP="00C6076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</w:t>
      </w:r>
      <w:r w:rsidR="00DB4CF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став сельского поселения «</w:t>
      </w:r>
      <w:r w:rsidR="00A30301">
        <w:rPr>
          <w:rFonts w:ascii="Arial" w:hAnsi="Arial" w:cs="Arial"/>
          <w:sz w:val="24"/>
          <w:szCs w:val="24"/>
        </w:rPr>
        <w:t xml:space="preserve">Село </w:t>
      </w:r>
      <w:r w:rsidR="00A22868">
        <w:rPr>
          <w:rFonts w:ascii="Arial" w:hAnsi="Arial" w:cs="Arial"/>
          <w:sz w:val="24"/>
          <w:szCs w:val="24"/>
        </w:rPr>
        <w:t>Студенец</w:t>
      </w:r>
      <w:r>
        <w:rPr>
          <w:rFonts w:ascii="Arial" w:hAnsi="Arial" w:cs="Arial"/>
          <w:sz w:val="24"/>
          <w:szCs w:val="24"/>
        </w:rPr>
        <w:t>»</w:t>
      </w:r>
      <w:r w:rsidR="004F1934">
        <w:rPr>
          <w:rFonts w:ascii="Arial" w:hAnsi="Arial" w:cs="Arial"/>
          <w:sz w:val="24"/>
          <w:szCs w:val="24"/>
        </w:rPr>
        <w:t>, утверждённый Решением сельской Думы «Село Студенец» от 22.11.2005г. № 19 (в редакции решений Сельской Думы от 27.06.2008 № 13; от 31.08.2009 № 19; от 30.06.2010 № 17; от 09.07.2012 № 22; от 10.09.2013 № 34; от 25.04.2014 № 22; от 01.03.2015 № 8; от 21.12.2015 № 31; от 26.09.2016 № 24; от 23.03.2018 № 10; от 12.12.2018 № 31; от 02.07.2020 № 22; от 12.01.2021 № 2; от 08.10.2021г. № 28; от 27.02.2023г. № 5; от</w:t>
      </w:r>
      <w:r w:rsidR="002906CE">
        <w:rPr>
          <w:rFonts w:ascii="Arial" w:hAnsi="Arial" w:cs="Arial"/>
          <w:sz w:val="24"/>
          <w:szCs w:val="24"/>
        </w:rPr>
        <w:t xml:space="preserve"> 26.04.2023г. № 13</w:t>
      </w:r>
      <w:r w:rsidR="00F30A0F">
        <w:rPr>
          <w:rFonts w:ascii="Arial" w:hAnsi="Arial" w:cs="Arial"/>
          <w:sz w:val="24"/>
          <w:szCs w:val="24"/>
        </w:rPr>
        <w:t>; от 03.07.2023г. №</w:t>
      </w:r>
      <w:r w:rsidR="00D94BBE">
        <w:rPr>
          <w:rFonts w:ascii="Arial" w:hAnsi="Arial" w:cs="Arial"/>
          <w:sz w:val="24"/>
          <w:szCs w:val="24"/>
        </w:rPr>
        <w:t xml:space="preserve"> 21</w:t>
      </w:r>
      <w:r w:rsidR="00F30A0F">
        <w:rPr>
          <w:rFonts w:ascii="Arial" w:hAnsi="Arial" w:cs="Arial"/>
          <w:sz w:val="24"/>
          <w:szCs w:val="24"/>
        </w:rPr>
        <w:t xml:space="preserve"> </w:t>
      </w:r>
      <w:r w:rsidR="002906CE">
        <w:rPr>
          <w:rFonts w:ascii="Arial" w:hAnsi="Arial" w:cs="Arial"/>
          <w:sz w:val="24"/>
          <w:szCs w:val="24"/>
        </w:rPr>
        <w:t>)</w:t>
      </w:r>
      <w:r w:rsidR="004F1934">
        <w:rPr>
          <w:rFonts w:ascii="Arial" w:hAnsi="Arial" w:cs="Arial"/>
          <w:sz w:val="24"/>
          <w:szCs w:val="24"/>
        </w:rPr>
        <w:t xml:space="preserve"> внест</w:t>
      </w:r>
      <w:r w:rsidR="002906CE">
        <w:rPr>
          <w:rFonts w:ascii="Arial" w:hAnsi="Arial" w:cs="Arial"/>
          <w:sz w:val="24"/>
          <w:szCs w:val="24"/>
        </w:rPr>
        <w:t>и изменения  согласно приложению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906CE" w:rsidRDefault="00C60763" w:rsidP="00C6076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Направить </w:t>
      </w:r>
      <w:r w:rsidR="002906CE">
        <w:rPr>
          <w:rFonts w:ascii="Arial" w:hAnsi="Arial" w:cs="Arial"/>
          <w:sz w:val="24"/>
          <w:szCs w:val="24"/>
        </w:rPr>
        <w:t>настоящее Решение в Управление Министерства юстиции Российской Федерации по Калужской области для государственной регистрации изменений, внесённых в Устав сельского поселения «Село Студенец».</w:t>
      </w:r>
    </w:p>
    <w:p w:rsidR="00C60763" w:rsidRDefault="00C60763" w:rsidP="00C60763">
      <w:pPr>
        <w:ind w:firstLine="709"/>
        <w:rPr>
          <w:rFonts w:ascii="Arial" w:hAnsi="Arial" w:cs="Arial"/>
          <w:sz w:val="24"/>
          <w:szCs w:val="24"/>
        </w:rPr>
      </w:pPr>
      <w:r w:rsidRPr="00C60763">
        <w:rPr>
          <w:rFonts w:ascii="Arial" w:hAnsi="Arial" w:cs="Arial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C60763" w:rsidRDefault="00C60763" w:rsidP="00C60763">
      <w:pPr>
        <w:jc w:val="left"/>
        <w:rPr>
          <w:rFonts w:ascii="Arial" w:hAnsi="Arial" w:cs="Arial"/>
          <w:sz w:val="24"/>
          <w:szCs w:val="24"/>
        </w:rPr>
      </w:pPr>
    </w:p>
    <w:p w:rsidR="00C60763" w:rsidRDefault="00C60763" w:rsidP="00C60763">
      <w:pPr>
        <w:jc w:val="left"/>
        <w:rPr>
          <w:rFonts w:ascii="Arial" w:hAnsi="Arial" w:cs="Arial"/>
          <w:sz w:val="24"/>
          <w:szCs w:val="24"/>
        </w:rPr>
      </w:pPr>
    </w:p>
    <w:p w:rsidR="00C60763" w:rsidRDefault="00C60763" w:rsidP="00C60763">
      <w:pPr>
        <w:jc w:val="left"/>
        <w:rPr>
          <w:rFonts w:ascii="Arial" w:hAnsi="Arial" w:cs="Arial"/>
          <w:sz w:val="24"/>
          <w:szCs w:val="24"/>
        </w:rPr>
      </w:pPr>
    </w:p>
    <w:p w:rsidR="00FF4D6C" w:rsidRDefault="00C60763" w:rsidP="00FF4D6C">
      <w:pPr>
        <w:jc w:val="right"/>
        <w:rPr>
          <w:rFonts w:ascii="Arial" w:hAnsi="Arial" w:cs="Arial"/>
          <w:b/>
          <w:sz w:val="24"/>
          <w:szCs w:val="24"/>
        </w:rPr>
      </w:pPr>
      <w:r w:rsidRPr="00C60763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C60763">
        <w:rPr>
          <w:rFonts w:ascii="Arial" w:hAnsi="Arial" w:cs="Arial"/>
          <w:b/>
          <w:sz w:val="24"/>
          <w:szCs w:val="24"/>
        </w:rPr>
        <w:br/>
        <w:t>«</w:t>
      </w:r>
      <w:r w:rsidR="00A30301">
        <w:rPr>
          <w:rFonts w:ascii="Arial" w:hAnsi="Arial" w:cs="Arial"/>
          <w:b/>
          <w:sz w:val="24"/>
          <w:szCs w:val="24"/>
        </w:rPr>
        <w:t xml:space="preserve">Село </w:t>
      </w:r>
      <w:r w:rsidR="00A22868">
        <w:rPr>
          <w:rFonts w:ascii="Arial" w:hAnsi="Arial" w:cs="Arial"/>
          <w:b/>
          <w:sz w:val="24"/>
          <w:szCs w:val="24"/>
        </w:rPr>
        <w:t>Студенец</w:t>
      </w:r>
      <w:r w:rsidRPr="00C60763">
        <w:rPr>
          <w:rFonts w:ascii="Arial" w:hAnsi="Arial" w:cs="Arial"/>
          <w:b/>
          <w:sz w:val="24"/>
          <w:szCs w:val="24"/>
        </w:rPr>
        <w:t>»</w:t>
      </w:r>
    </w:p>
    <w:p w:rsidR="00C60763" w:rsidRPr="00C60763" w:rsidRDefault="000959BA" w:rsidP="00FF4D6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О.В.</w:t>
      </w:r>
      <w:r w:rsidR="002906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Семёнова</w:t>
      </w:r>
    </w:p>
    <w:p w:rsidR="00C60763" w:rsidRDefault="00C60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753" w:rsidRPr="00FF4D6C" w:rsidRDefault="00AB5753" w:rsidP="00AB5753">
      <w:pPr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FF4D6C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FF4D6C" w:rsidRPr="00FF4D6C">
        <w:rPr>
          <w:rFonts w:ascii="Arial" w:hAnsi="Arial" w:cs="Arial"/>
          <w:b/>
          <w:sz w:val="28"/>
          <w:szCs w:val="24"/>
        </w:rPr>
        <w:br/>
      </w:r>
      <w:r w:rsidRPr="00FF4D6C">
        <w:rPr>
          <w:rFonts w:ascii="Arial" w:hAnsi="Arial" w:cs="Arial"/>
          <w:b/>
          <w:sz w:val="28"/>
          <w:szCs w:val="24"/>
        </w:rPr>
        <w:t>к Решению</w:t>
      </w:r>
      <w:r w:rsidR="00FF4D6C" w:rsidRPr="00FF4D6C">
        <w:rPr>
          <w:rFonts w:ascii="Arial" w:hAnsi="Arial" w:cs="Arial"/>
          <w:b/>
          <w:sz w:val="28"/>
          <w:szCs w:val="24"/>
        </w:rPr>
        <w:br/>
      </w:r>
      <w:r w:rsidRPr="00FF4D6C">
        <w:rPr>
          <w:rFonts w:ascii="Arial" w:hAnsi="Arial" w:cs="Arial"/>
          <w:b/>
          <w:sz w:val="28"/>
          <w:szCs w:val="24"/>
        </w:rPr>
        <w:t>Сельской Думы</w:t>
      </w:r>
      <w:r w:rsidRPr="00FF4D6C">
        <w:rPr>
          <w:rFonts w:ascii="Arial" w:hAnsi="Arial" w:cs="Arial"/>
          <w:b/>
          <w:sz w:val="28"/>
          <w:szCs w:val="24"/>
        </w:rPr>
        <w:br/>
      </w:r>
      <w:r w:rsidR="00FF4D6C" w:rsidRPr="00FF4D6C">
        <w:rPr>
          <w:rFonts w:ascii="Arial" w:hAnsi="Arial" w:cs="Arial"/>
          <w:b/>
          <w:sz w:val="28"/>
          <w:szCs w:val="24"/>
        </w:rPr>
        <w:t>СП</w:t>
      </w:r>
      <w:r w:rsidRPr="00FF4D6C">
        <w:rPr>
          <w:rFonts w:ascii="Arial" w:hAnsi="Arial" w:cs="Arial"/>
          <w:b/>
          <w:sz w:val="28"/>
          <w:szCs w:val="24"/>
        </w:rPr>
        <w:t xml:space="preserve"> «Село Студенец»</w:t>
      </w:r>
      <w:r w:rsidR="00FF4D6C" w:rsidRPr="00FF4D6C">
        <w:rPr>
          <w:rFonts w:ascii="Arial" w:hAnsi="Arial" w:cs="Arial"/>
          <w:b/>
          <w:sz w:val="28"/>
          <w:szCs w:val="24"/>
        </w:rPr>
        <w:br/>
      </w:r>
      <w:r w:rsidR="004D195E" w:rsidRPr="00FF4D6C">
        <w:rPr>
          <w:rFonts w:ascii="Arial" w:hAnsi="Arial" w:cs="Arial"/>
          <w:b/>
          <w:sz w:val="28"/>
          <w:szCs w:val="24"/>
        </w:rPr>
        <w:t>от 16</w:t>
      </w:r>
      <w:r w:rsidR="00FF4D6C" w:rsidRPr="00FF4D6C">
        <w:rPr>
          <w:rFonts w:ascii="Arial" w:hAnsi="Arial" w:cs="Arial"/>
          <w:b/>
          <w:sz w:val="28"/>
          <w:szCs w:val="24"/>
        </w:rPr>
        <w:t xml:space="preserve"> мая</w:t>
      </w:r>
      <w:r w:rsidR="00E312AB" w:rsidRPr="00FF4D6C">
        <w:rPr>
          <w:rFonts w:ascii="Arial" w:hAnsi="Arial" w:cs="Arial"/>
          <w:b/>
          <w:sz w:val="28"/>
          <w:szCs w:val="24"/>
        </w:rPr>
        <w:t xml:space="preserve"> </w:t>
      </w:r>
      <w:r w:rsidR="00657A3D" w:rsidRPr="00FF4D6C">
        <w:rPr>
          <w:rFonts w:ascii="Arial" w:hAnsi="Arial" w:cs="Arial"/>
          <w:b/>
          <w:sz w:val="28"/>
          <w:szCs w:val="24"/>
        </w:rPr>
        <w:t>2024</w:t>
      </w:r>
      <w:r w:rsidR="004D195E" w:rsidRPr="00FF4D6C">
        <w:rPr>
          <w:rFonts w:ascii="Arial" w:hAnsi="Arial" w:cs="Arial"/>
          <w:b/>
          <w:sz w:val="28"/>
          <w:szCs w:val="24"/>
        </w:rPr>
        <w:t xml:space="preserve"> г. № 14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</w:p>
    <w:p w:rsidR="00AB5753" w:rsidRDefault="00AB5753" w:rsidP="00AB5753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ИЗМЕНЕНИЯ И ДОПОЛНЕНИЯ,</w:t>
      </w:r>
      <w:r>
        <w:rPr>
          <w:rFonts w:ascii="Arial" w:hAnsi="Arial" w:cs="Arial"/>
          <w:b/>
          <w:sz w:val="32"/>
          <w:szCs w:val="24"/>
        </w:rPr>
        <w:br/>
        <w:t>КОТОРЫЕ ВНОСЯТСЯ В УСТАВ СЕЛЬСКОГО ПОСЕЛЕНИЯ «СЕЛО СТУДЕНЕЦ»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Пункт 12 части 1 статьи 7 изложить в следующей редакции: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части 1 статьи 7.2: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11 изложить в следующей редакции: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пункт 12 изложить в следующей редакции: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 осуществление международных и внешнеэкономических связей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Дополнить Главой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AB5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8"/>
          <w:szCs w:val="24"/>
        </w:rPr>
        <w:t>ГЛАВА II.I. МЕЖДУНАРОДНЫЕ И ВНЕШНЕЭКОНОМИЧЕСКИЕ СВЯЗИ ОРГАНОВ МЕСТНОГО САМОУПРАВЛЕНИЯ</w:t>
      </w:r>
    </w:p>
    <w:p w:rsidR="00AB5753" w:rsidRDefault="00AB5753" w:rsidP="00AB5753">
      <w:pPr>
        <w:ind w:firstLine="70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Статья 8.1. Полномочия органов местного самоуправления в сфере международных и внешнеэкономических связей.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AB5753" w:rsidRDefault="00AB5753" w:rsidP="00AB5753">
      <w:pPr>
        <w:ind w:firstLine="709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Статья 8.2. Соглашения об осуществлении международных внешнеэкономических связей органов местного самоуправления.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инославных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порядке, определяемом законом Калужской области, и является обязательным условием вступлении таких соглашений в силу.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опубликованию </w:t>
      </w:r>
      <w:r>
        <w:rPr>
          <w:rFonts w:ascii="Segoe UI Symbol" w:hAnsi="Segoe UI Symbol" w:cs="Segoe UI Symbol"/>
          <w:sz w:val="24"/>
          <w:szCs w:val="24"/>
        </w:rPr>
        <w:t>⠀</w:t>
      </w:r>
      <w:r>
        <w:rPr>
          <w:rFonts w:cs="Segoe UI Symbo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обнародованию) в порядке, предусмотренном для опубликования</w:t>
      </w:r>
      <w:r>
        <w:rPr>
          <w:rFonts w:ascii="Segoe UI Symbol" w:hAnsi="Segoe UI Symbol" w:cs="Segoe UI Symbol"/>
          <w:sz w:val="24"/>
          <w:szCs w:val="24"/>
        </w:rPr>
        <w:t>⠀</w:t>
      </w:r>
      <w:r>
        <w:rPr>
          <w:rFonts w:cs="Segoe UI Symbo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обнародования) муниципальных правовых актов.</w:t>
      </w:r>
    </w:p>
    <w:p w:rsidR="00AB5753" w:rsidRDefault="00AB5753" w:rsidP="00AB5753">
      <w:pPr>
        <w:ind w:firstLine="709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Статья 8.3. Информирование об осуществлении международных и внешнеэкономических связей органов местного самоуправления.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поселения и о результатах осуществления </w:t>
      </w:r>
      <w:r>
        <w:rPr>
          <w:rFonts w:ascii="Arial" w:eastAsia="SimSun" w:hAnsi="Arial" w:cs="Arial"/>
          <w:sz w:val="24"/>
          <w:szCs w:val="24"/>
        </w:rPr>
        <w:t>таких</w:t>
      </w:r>
      <w:r>
        <w:rPr>
          <w:rFonts w:ascii="Arial" w:hAnsi="Arial" w:cs="Arial"/>
          <w:sz w:val="24"/>
          <w:szCs w:val="24"/>
        </w:rPr>
        <w:t xml:space="preserve"> связей в предыдущем году.</w:t>
      </w:r>
    </w:p>
    <w:p w:rsidR="00AB5753" w:rsidRDefault="00AB5753" w:rsidP="00AB5753">
      <w:pPr>
        <w:ind w:firstLine="709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Статья 8.4. Перечень соглашений об осуществлении международных и внешнеэкономических связей органов местного самоуправления.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Сельское поселение формирует перечень соглашений об осуществлении международных и внешнеэкономических связей органов местного самоуправления сельского поселения в порядке, определенном высшим исполнительным органом Калужской области.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Глава сельского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сельского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сельского поселения, в том числе соглашения, утратившие силу.».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Часть 9 статьи 27 признать утратившей силу.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Статью 29 дополнить частью 4.3 следующего содержания: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«4.3.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Статью 35 дополнить частью 8 следующего содержания: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Статью 41.1 изложить в следующей редакции:</w:t>
      </w:r>
    </w:p>
    <w:p w:rsidR="00AB5753" w:rsidRDefault="00AB5753" w:rsidP="00AB5753">
      <w:pPr>
        <w:ind w:firstLine="709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Статья 41.1. Дополнительные гарантии лицам, замещавшим должности муниципальной службы.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качестве дополнительной гарантии при выходе на пен</w:t>
      </w:r>
      <w:r w:rsidR="00D94BBE">
        <w:rPr>
          <w:rFonts w:ascii="Arial" w:hAnsi="Arial" w:cs="Arial"/>
          <w:sz w:val="24"/>
          <w:szCs w:val="24"/>
        </w:rPr>
        <w:t xml:space="preserve">сию лицам, замещавшим должности </w:t>
      </w:r>
      <w:r>
        <w:rPr>
          <w:rFonts w:ascii="Arial" w:hAnsi="Arial" w:cs="Arial"/>
          <w:sz w:val="24"/>
          <w:szCs w:val="24"/>
        </w:rPr>
        <w:t>муниципальной службы предоставляется единовременная денежная выплата в размере одного должностного оклада за каждые два года муниципальной службы, но не более десяти должностных окладов. Порядок предоставления единовременной денежной выплаты определяется муниципальным правовым актом.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качестве дополнительной социальной гарантии лицам, замещавшим должности муниципальной службы, устанавливается ежемесячная социальная выплата.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Ежемесячная социальная выплата устанавливается: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Лицам, замещавшим должности муниципальной службы, при наличии стажа муниципальной службы, минимальная продолжительность которого в </w:t>
      </w:r>
      <w:r>
        <w:rPr>
          <w:rFonts w:ascii="Arial" w:hAnsi="Arial" w:cs="Arial"/>
          <w:sz w:val="24"/>
          <w:szCs w:val="24"/>
        </w:rPr>
        <w:lastRenderedPageBreak/>
        <w:t>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 и 55 лет для женщин либо досрочно назначенной в соответствии с Законом Российской Федерации от 19 апреля 1991года № 1032-1 «О занятости населения в Российской Федерации»;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учёта стажа муниципальной службы;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муниципального образования.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Статью 45 изложить в следующей редакции:</w:t>
      </w:r>
    </w:p>
    <w:p w:rsidR="00AB5753" w:rsidRDefault="00AB5753" w:rsidP="00AB5753">
      <w:pPr>
        <w:ind w:firstLine="709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sz w:val="28"/>
          <w:szCs w:val="24"/>
        </w:rPr>
        <w:t>45. Вступление в силу и обнародование муниципальных правовых актов.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Муниципальные правовые акты, носящие нормативный характер, вступают в силу по истечении 10 дней после их официального опубликования (обнародования), если самими актами не установлен иной срок вступления их в силу.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Жиздринской районной газете Калужской области «Искра» (регистрация в качестве периодического печатного издания ПИ № ТУ40-00199 от 08.10.2012), или первое размещение его полного текста в следующих сетевых изданиях: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сайт Законодательного Собрания Калужской области (http://www.zskaluga.ru, регистрация в качестве сетевого издания Эл № ФС77-49154 от 26.03.2012);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портал Минюста России «Нормативные правовые акты в Российской Федерации» (http://pravo.minjust.ru, http://право-минюст.рф, регистрация в качестве сетевого издания Эл N ФС77-72471 от 05.03.2018).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Обнародованием муниципального правового акта, в том числе соглашения, заключенного между органами местного самоуправления, считаются: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официальное опубликование муниципального правового акта в Жиздринской районной газете Калужской области «Искра»;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B5753" w:rsidRDefault="00AB5753" w:rsidP="00AB575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размещение муниципального правового акта на официальном сайте сельского поселения в информационно-телекоммуника</w:t>
      </w:r>
      <w:r w:rsidR="00CD0615">
        <w:rPr>
          <w:rFonts w:ascii="Arial" w:hAnsi="Arial" w:cs="Arial"/>
          <w:sz w:val="24"/>
          <w:szCs w:val="24"/>
        </w:rPr>
        <w:t xml:space="preserve">ционной сети «Интернет </w:t>
      </w:r>
      <w:r w:rsidR="00CD0615" w:rsidRPr="00FF4D6C">
        <w:rPr>
          <w:rFonts w:ascii="Arial" w:hAnsi="Arial" w:cs="Arial"/>
          <w:sz w:val="24"/>
          <w:szCs w:val="24"/>
        </w:rPr>
        <w:t xml:space="preserve">(https:// </w:t>
      </w:r>
      <w:proofErr w:type="spellStart"/>
      <w:r w:rsidR="00CD0615" w:rsidRPr="00FF4D6C">
        <w:rPr>
          <w:rFonts w:ascii="Arial" w:hAnsi="Arial" w:cs="Arial"/>
          <w:sz w:val="24"/>
          <w:szCs w:val="24"/>
        </w:rPr>
        <w:t>studenec</w:t>
      </w:r>
      <w:proofErr w:type="spellEnd"/>
      <w:r w:rsidR="00CD0615" w:rsidRPr="00FF4D6C">
        <w:rPr>
          <w:rFonts w:ascii="Arial" w:hAnsi="Arial" w:cs="Arial"/>
          <w:sz w:val="24"/>
          <w:szCs w:val="24"/>
        </w:rPr>
        <w:t>-r40.</w:t>
      </w:r>
      <w:proofErr w:type="spellStart"/>
      <w:r w:rsidR="00CD0615" w:rsidRPr="00FF4D6C">
        <w:rPr>
          <w:rFonts w:ascii="Arial" w:hAnsi="Arial" w:cs="Arial"/>
          <w:sz w:val="24"/>
          <w:szCs w:val="24"/>
        </w:rPr>
        <w:t>gosweb</w:t>
      </w:r>
      <w:proofErr w:type="spellEnd"/>
      <w:r w:rsidR="00CD0615" w:rsidRPr="00FF4D6C">
        <w:rPr>
          <w:rFonts w:ascii="Arial" w:hAnsi="Arial" w:cs="Arial"/>
          <w:sz w:val="24"/>
          <w:szCs w:val="24"/>
        </w:rPr>
        <w:t>.</w:t>
      </w:r>
      <w:proofErr w:type="spellStart"/>
      <w:r w:rsidR="00CD0615" w:rsidRPr="00FF4D6C">
        <w:rPr>
          <w:rFonts w:ascii="Arial" w:hAnsi="Arial" w:cs="Arial"/>
          <w:sz w:val="24"/>
          <w:szCs w:val="24"/>
        </w:rPr>
        <w:t>gosuslugi</w:t>
      </w:r>
      <w:proofErr w:type="spellEnd"/>
      <w:r w:rsidR="00CD0615" w:rsidRPr="00FF4D6C">
        <w:rPr>
          <w:rFonts w:ascii="Arial" w:hAnsi="Arial" w:cs="Arial"/>
          <w:sz w:val="24"/>
          <w:szCs w:val="24"/>
        </w:rPr>
        <w:t>.</w:t>
      </w:r>
      <w:proofErr w:type="spellStart"/>
      <w:r w:rsidR="00CD0615" w:rsidRPr="00FF4D6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EB7F2B" w:rsidRPr="00B82BB0" w:rsidRDefault="00AB5753" w:rsidP="00C6076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размещение муниципального правового акта на официальном сайте Законодательного Собрания Калужской области (http://www.zskaluga.ru, регистрация в качестве сетевого издания Эл N ФС77-49154 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 26.03.2012).».</w:t>
      </w:r>
    </w:p>
    <w:sectPr w:rsidR="00EB7F2B" w:rsidRPr="00B82BB0" w:rsidSect="00FF4D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3"/>
    <w:rsid w:val="00015B49"/>
    <w:rsid w:val="000959BA"/>
    <w:rsid w:val="00104DB8"/>
    <w:rsid w:val="002906CE"/>
    <w:rsid w:val="0032113F"/>
    <w:rsid w:val="003C5405"/>
    <w:rsid w:val="004A67F5"/>
    <w:rsid w:val="004D195E"/>
    <w:rsid w:val="004F1934"/>
    <w:rsid w:val="00572DFF"/>
    <w:rsid w:val="005C4913"/>
    <w:rsid w:val="005D7AF5"/>
    <w:rsid w:val="005F56D0"/>
    <w:rsid w:val="00657A3D"/>
    <w:rsid w:val="00700DA3"/>
    <w:rsid w:val="00745043"/>
    <w:rsid w:val="0086496B"/>
    <w:rsid w:val="00897767"/>
    <w:rsid w:val="008D40EA"/>
    <w:rsid w:val="009C044D"/>
    <w:rsid w:val="00A22868"/>
    <w:rsid w:val="00A30301"/>
    <w:rsid w:val="00A81D55"/>
    <w:rsid w:val="00AB5753"/>
    <w:rsid w:val="00B45A74"/>
    <w:rsid w:val="00B82BB0"/>
    <w:rsid w:val="00C262C1"/>
    <w:rsid w:val="00C60763"/>
    <w:rsid w:val="00CD0615"/>
    <w:rsid w:val="00D94BBE"/>
    <w:rsid w:val="00DB4CF5"/>
    <w:rsid w:val="00E312AB"/>
    <w:rsid w:val="00E76CAD"/>
    <w:rsid w:val="00EB61DA"/>
    <w:rsid w:val="00EB7F2B"/>
    <w:rsid w:val="00EF1A46"/>
    <w:rsid w:val="00F30A0F"/>
    <w:rsid w:val="00FB6FFB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2024-05-15T11:33:00Z</dcterms:created>
  <dcterms:modified xsi:type="dcterms:W3CDTF">2024-05-20T08:02:00Z</dcterms:modified>
</cp:coreProperties>
</file>