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DA" w:rsidRPr="00612DEF" w:rsidRDefault="00C549DA" w:rsidP="00612DE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612DEF">
        <w:rPr>
          <w:rFonts w:ascii="Arial" w:hAnsi="Arial" w:cs="Arial"/>
          <w:b/>
          <w:sz w:val="32"/>
          <w:szCs w:val="24"/>
        </w:rPr>
        <w:t>АДМИНИСТРАЦИЯ</w:t>
      </w:r>
      <w:r w:rsidR="00612DEF">
        <w:rPr>
          <w:rFonts w:ascii="Arial" w:hAnsi="Arial" w:cs="Arial"/>
          <w:b/>
          <w:sz w:val="32"/>
          <w:szCs w:val="24"/>
        </w:rPr>
        <w:br/>
      </w:r>
      <w:r w:rsidRPr="00612DEF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Pr="00612DEF">
        <w:rPr>
          <w:rFonts w:ascii="Arial" w:hAnsi="Arial" w:cs="Arial"/>
          <w:b/>
          <w:sz w:val="32"/>
          <w:szCs w:val="24"/>
        </w:rPr>
        <w:br/>
        <w:t xml:space="preserve">СЕЛЬСКОГО ПОСЕЛЕНИЯ </w:t>
      </w:r>
      <w:r w:rsidR="00612DEF">
        <w:rPr>
          <w:rFonts w:ascii="Arial" w:hAnsi="Arial" w:cs="Arial"/>
          <w:b/>
          <w:sz w:val="32"/>
          <w:szCs w:val="24"/>
        </w:rPr>
        <w:t>«</w:t>
      </w:r>
      <w:r w:rsidRPr="00612DEF">
        <w:rPr>
          <w:rFonts w:ascii="Arial" w:hAnsi="Arial" w:cs="Arial"/>
          <w:b/>
          <w:sz w:val="32"/>
          <w:szCs w:val="24"/>
        </w:rPr>
        <w:t>СЕЛО СТУДЕНЕЦ</w:t>
      </w:r>
      <w:r w:rsidR="00612DEF">
        <w:rPr>
          <w:rFonts w:ascii="Arial" w:hAnsi="Arial" w:cs="Arial"/>
          <w:b/>
          <w:sz w:val="32"/>
          <w:szCs w:val="24"/>
        </w:rPr>
        <w:t>»</w:t>
      </w:r>
      <w:r w:rsidRPr="00612DEF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C549DA" w:rsidRPr="00612DEF" w:rsidRDefault="00C549DA" w:rsidP="00612DE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C549DA" w:rsidRPr="00612DEF" w:rsidRDefault="00C549DA" w:rsidP="00612DE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612DEF">
        <w:rPr>
          <w:rFonts w:ascii="Arial" w:hAnsi="Arial" w:cs="Arial"/>
          <w:b/>
          <w:sz w:val="32"/>
          <w:szCs w:val="24"/>
        </w:rPr>
        <w:t>ПОСТАНОВЛЕНИЕ</w:t>
      </w:r>
    </w:p>
    <w:p w:rsidR="00383B65" w:rsidRPr="00612DEF" w:rsidRDefault="00383B65" w:rsidP="00612DE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7EB8" w:rsidRPr="00612DEF" w:rsidRDefault="00383B65" w:rsidP="00612DE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12DEF">
        <w:rPr>
          <w:rFonts w:ascii="Arial" w:hAnsi="Arial" w:cs="Arial"/>
          <w:sz w:val="24"/>
          <w:szCs w:val="24"/>
        </w:rPr>
        <w:t xml:space="preserve">от </w:t>
      </w:r>
      <w:r w:rsidR="00073FE1" w:rsidRPr="00612DEF">
        <w:rPr>
          <w:rFonts w:ascii="Arial" w:hAnsi="Arial" w:cs="Arial"/>
          <w:sz w:val="24"/>
          <w:szCs w:val="24"/>
        </w:rPr>
        <w:t>22</w:t>
      </w:r>
      <w:r w:rsidR="004C7C55" w:rsidRPr="00612DEF">
        <w:rPr>
          <w:rFonts w:ascii="Arial" w:hAnsi="Arial" w:cs="Arial"/>
          <w:sz w:val="24"/>
          <w:szCs w:val="24"/>
        </w:rPr>
        <w:t xml:space="preserve"> </w:t>
      </w:r>
      <w:r w:rsidR="003C6EF7" w:rsidRPr="00612DEF">
        <w:rPr>
          <w:rFonts w:ascii="Arial" w:hAnsi="Arial" w:cs="Arial"/>
          <w:sz w:val="24"/>
          <w:szCs w:val="24"/>
        </w:rPr>
        <w:t xml:space="preserve">декабря </w:t>
      </w:r>
      <w:r w:rsidRPr="00612DEF">
        <w:rPr>
          <w:rFonts w:ascii="Arial" w:hAnsi="Arial" w:cs="Arial"/>
          <w:sz w:val="24"/>
          <w:szCs w:val="24"/>
        </w:rPr>
        <w:t>20</w:t>
      </w:r>
      <w:r w:rsidR="003A0D6E" w:rsidRPr="00612DEF">
        <w:rPr>
          <w:rFonts w:ascii="Arial" w:hAnsi="Arial" w:cs="Arial"/>
          <w:sz w:val="24"/>
          <w:szCs w:val="24"/>
        </w:rPr>
        <w:t>2</w:t>
      </w:r>
      <w:r w:rsidR="00C549DA" w:rsidRPr="00612DEF">
        <w:rPr>
          <w:rFonts w:ascii="Arial" w:hAnsi="Arial" w:cs="Arial"/>
          <w:sz w:val="24"/>
          <w:szCs w:val="24"/>
        </w:rPr>
        <w:t>3</w:t>
      </w:r>
      <w:r w:rsidR="00A4016B" w:rsidRPr="00612DEF">
        <w:rPr>
          <w:rFonts w:ascii="Arial" w:hAnsi="Arial" w:cs="Arial"/>
          <w:sz w:val="24"/>
          <w:szCs w:val="24"/>
        </w:rPr>
        <w:t xml:space="preserve"> </w:t>
      </w:r>
      <w:r w:rsidRPr="00612DEF">
        <w:rPr>
          <w:rFonts w:ascii="Arial" w:hAnsi="Arial" w:cs="Arial"/>
          <w:sz w:val="24"/>
          <w:szCs w:val="24"/>
        </w:rPr>
        <w:t>г</w:t>
      </w:r>
      <w:r w:rsidR="00073FE1" w:rsidRPr="00612DEF">
        <w:rPr>
          <w:rFonts w:ascii="Arial" w:hAnsi="Arial" w:cs="Arial"/>
          <w:sz w:val="24"/>
          <w:szCs w:val="24"/>
        </w:rPr>
        <w:t>.</w:t>
      </w:r>
      <w:r w:rsidRPr="00612DEF">
        <w:rPr>
          <w:rFonts w:ascii="Arial" w:hAnsi="Arial" w:cs="Arial"/>
          <w:sz w:val="24"/>
          <w:szCs w:val="24"/>
        </w:rPr>
        <w:t xml:space="preserve">  </w:t>
      </w:r>
      <w:r w:rsidR="00DF3AD2" w:rsidRPr="00612DEF">
        <w:rPr>
          <w:rFonts w:ascii="Arial" w:hAnsi="Arial" w:cs="Arial"/>
          <w:sz w:val="24"/>
          <w:szCs w:val="24"/>
        </w:rPr>
        <w:t xml:space="preserve">                   </w:t>
      </w:r>
      <w:r w:rsidR="00D037BC" w:rsidRPr="00612DEF">
        <w:rPr>
          <w:rFonts w:ascii="Arial" w:hAnsi="Arial" w:cs="Arial"/>
          <w:sz w:val="24"/>
          <w:szCs w:val="24"/>
        </w:rPr>
        <w:t xml:space="preserve">     </w:t>
      </w:r>
      <w:r w:rsidR="00DF3AD2" w:rsidRPr="00612DEF">
        <w:rPr>
          <w:rFonts w:ascii="Arial" w:hAnsi="Arial" w:cs="Arial"/>
          <w:sz w:val="24"/>
          <w:szCs w:val="24"/>
        </w:rPr>
        <w:t xml:space="preserve">   </w:t>
      </w:r>
      <w:r w:rsidR="00DC7828" w:rsidRPr="00612DEF">
        <w:rPr>
          <w:rFonts w:ascii="Arial" w:hAnsi="Arial" w:cs="Arial"/>
          <w:sz w:val="24"/>
          <w:szCs w:val="24"/>
        </w:rPr>
        <w:t xml:space="preserve">                          </w:t>
      </w:r>
      <w:r w:rsidR="00073FE1" w:rsidRPr="00612DEF">
        <w:rPr>
          <w:rFonts w:ascii="Arial" w:hAnsi="Arial" w:cs="Arial"/>
          <w:sz w:val="24"/>
          <w:szCs w:val="24"/>
        </w:rPr>
        <w:t xml:space="preserve">                             </w:t>
      </w:r>
      <w:r w:rsidRPr="00612DEF">
        <w:rPr>
          <w:rFonts w:ascii="Arial" w:hAnsi="Arial" w:cs="Arial"/>
          <w:sz w:val="24"/>
          <w:szCs w:val="24"/>
        </w:rPr>
        <w:t xml:space="preserve"> №</w:t>
      </w:r>
      <w:r w:rsidR="00C07573" w:rsidRPr="00612DEF">
        <w:rPr>
          <w:rFonts w:ascii="Arial" w:hAnsi="Arial" w:cs="Arial"/>
          <w:sz w:val="24"/>
          <w:szCs w:val="24"/>
        </w:rPr>
        <w:t xml:space="preserve"> </w:t>
      </w:r>
      <w:r w:rsidR="00073FE1" w:rsidRPr="00612DEF">
        <w:rPr>
          <w:rFonts w:ascii="Arial" w:hAnsi="Arial" w:cs="Arial"/>
          <w:sz w:val="24"/>
          <w:szCs w:val="24"/>
        </w:rPr>
        <w:t>63</w:t>
      </w:r>
    </w:p>
    <w:p w:rsidR="00D037BC" w:rsidRPr="00612DEF" w:rsidRDefault="00D037BC" w:rsidP="00612DE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802E5" w:rsidRPr="00612DEF" w:rsidRDefault="007802E5" w:rsidP="00612DE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612DEF">
        <w:rPr>
          <w:rFonts w:ascii="Arial" w:hAnsi="Arial" w:cs="Arial"/>
          <w:b/>
          <w:sz w:val="28"/>
          <w:szCs w:val="24"/>
        </w:rPr>
        <w:t>О внесении изменений в перечень главных администраторов</w:t>
      </w:r>
      <w:r w:rsidR="00612DEF" w:rsidRPr="00612DEF">
        <w:rPr>
          <w:rFonts w:ascii="Arial" w:hAnsi="Arial" w:cs="Arial"/>
          <w:b/>
          <w:sz w:val="28"/>
          <w:szCs w:val="24"/>
        </w:rPr>
        <w:t xml:space="preserve"> </w:t>
      </w:r>
      <w:r w:rsidRPr="00612DEF">
        <w:rPr>
          <w:rFonts w:ascii="Arial" w:hAnsi="Arial" w:cs="Arial"/>
          <w:b/>
          <w:sz w:val="28"/>
          <w:szCs w:val="24"/>
        </w:rPr>
        <w:t xml:space="preserve">доходов бюджета сельского поселения </w:t>
      </w:r>
      <w:r w:rsidR="00612DEF">
        <w:rPr>
          <w:rFonts w:ascii="Arial" w:hAnsi="Arial" w:cs="Arial"/>
          <w:b/>
          <w:sz w:val="28"/>
          <w:szCs w:val="24"/>
        </w:rPr>
        <w:t>«</w:t>
      </w:r>
      <w:r w:rsidRPr="00612DEF">
        <w:rPr>
          <w:rFonts w:ascii="Arial" w:hAnsi="Arial" w:cs="Arial"/>
          <w:b/>
          <w:sz w:val="28"/>
          <w:szCs w:val="24"/>
        </w:rPr>
        <w:t>Село Студенец</w:t>
      </w:r>
      <w:r w:rsidR="00612DEF">
        <w:rPr>
          <w:rFonts w:ascii="Arial" w:hAnsi="Arial" w:cs="Arial"/>
          <w:b/>
          <w:sz w:val="28"/>
          <w:szCs w:val="24"/>
        </w:rPr>
        <w:t>»</w:t>
      </w:r>
    </w:p>
    <w:p w:rsidR="003C6EF7" w:rsidRPr="00612DEF" w:rsidRDefault="003C6EF7" w:rsidP="00612DE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C6EF7" w:rsidRPr="00612DEF" w:rsidRDefault="003C6EF7" w:rsidP="00612DE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DEF">
        <w:rPr>
          <w:rFonts w:ascii="Arial" w:hAnsi="Arial" w:cs="Arial"/>
          <w:sz w:val="24"/>
          <w:szCs w:val="24"/>
        </w:rPr>
        <w:t xml:space="preserve">В соответствии с абзацем четвертым пункта 3.2 статьи 160.1 Бюджетного кодекса Российской Федерации, </w:t>
      </w:r>
      <w:r w:rsidR="00612DEF">
        <w:rPr>
          <w:rFonts w:ascii="Arial" w:hAnsi="Arial" w:cs="Arial"/>
          <w:sz w:val="24"/>
          <w:szCs w:val="24"/>
        </w:rPr>
        <w:t>П</w:t>
      </w:r>
      <w:r w:rsidRPr="00612DEF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16.09.2021 № 1569 </w:t>
      </w:r>
      <w:r w:rsidR="00612DEF">
        <w:rPr>
          <w:rFonts w:ascii="Arial" w:hAnsi="Arial" w:cs="Arial"/>
          <w:sz w:val="24"/>
          <w:szCs w:val="24"/>
        </w:rPr>
        <w:t>«</w:t>
      </w:r>
      <w:r w:rsidRPr="00612DEF">
        <w:rPr>
          <w:rFonts w:ascii="Arial" w:hAnsi="Arial" w:cs="Arial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612DEF">
        <w:rPr>
          <w:rFonts w:ascii="Arial" w:hAnsi="Arial" w:cs="Arial"/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12DEF">
        <w:rPr>
          <w:rFonts w:ascii="Arial" w:hAnsi="Arial" w:cs="Arial"/>
          <w:sz w:val="24"/>
          <w:szCs w:val="24"/>
        </w:rPr>
        <w:t>»</w:t>
      </w:r>
      <w:r w:rsidR="002256BA" w:rsidRPr="00612DEF">
        <w:rPr>
          <w:rFonts w:ascii="Arial" w:hAnsi="Arial" w:cs="Arial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612DEF">
        <w:rPr>
          <w:rFonts w:ascii="Arial" w:hAnsi="Arial" w:cs="Arial"/>
          <w:sz w:val="24"/>
          <w:szCs w:val="24"/>
        </w:rPr>
        <w:t>«</w:t>
      </w:r>
      <w:r w:rsidR="002256BA" w:rsidRPr="00612DEF">
        <w:rPr>
          <w:rFonts w:ascii="Arial" w:hAnsi="Arial" w:cs="Arial"/>
          <w:sz w:val="24"/>
          <w:szCs w:val="24"/>
        </w:rPr>
        <w:t>Село Студенец</w:t>
      </w:r>
      <w:r w:rsidR="00612DEF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:rsidR="003C6EF7" w:rsidRPr="00612DEF" w:rsidRDefault="00612DEF" w:rsidP="00612DE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12DEF">
        <w:rPr>
          <w:rFonts w:ascii="Arial" w:hAnsi="Arial" w:cs="Arial"/>
          <w:b/>
          <w:sz w:val="24"/>
          <w:szCs w:val="24"/>
        </w:rPr>
        <w:t>ПОСТАНОВЛЯЮ:</w:t>
      </w:r>
    </w:p>
    <w:p w:rsidR="007802E5" w:rsidRDefault="007802E5" w:rsidP="00612DE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12DEF">
        <w:rPr>
          <w:rFonts w:ascii="Arial" w:hAnsi="Arial" w:cs="Arial"/>
          <w:sz w:val="24"/>
          <w:szCs w:val="24"/>
        </w:rPr>
        <w:t>1.</w:t>
      </w:r>
      <w:r w:rsidR="00612DEF">
        <w:rPr>
          <w:rFonts w:ascii="Arial" w:hAnsi="Arial" w:cs="Arial"/>
          <w:sz w:val="24"/>
          <w:szCs w:val="24"/>
        </w:rPr>
        <w:t xml:space="preserve"> </w:t>
      </w:r>
      <w:r w:rsidRPr="00612DEF">
        <w:rPr>
          <w:rFonts w:ascii="Arial" w:hAnsi="Arial" w:cs="Arial"/>
          <w:sz w:val="24"/>
          <w:szCs w:val="24"/>
        </w:rPr>
        <w:t>Приложение №</w:t>
      </w:r>
      <w:r w:rsidR="00612DEF">
        <w:rPr>
          <w:rFonts w:ascii="Arial" w:hAnsi="Arial" w:cs="Arial"/>
          <w:sz w:val="24"/>
          <w:szCs w:val="24"/>
        </w:rPr>
        <w:t xml:space="preserve"> </w:t>
      </w:r>
      <w:r w:rsidRPr="00612DEF">
        <w:rPr>
          <w:rFonts w:ascii="Arial" w:hAnsi="Arial" w:cs="Arial"/>
          <w:sz w:val="24"/>
          <w:szCs w:val="24"/>
        </w:rPr>
        <w:t xml:space="preserve">1 к </w:t>
      </w:r>
      <w:r w:rsidR="00612DEF">
        <w:rPr>
          <w:rFonts w:ascii="Arial" w:hAnsi="Arial" w:cs="Arial"/>
          <w:sz w:val="24"/>
          <w:szCs w:val="24"/>
        </w:rPr>
        <w:t>п</w:t>
      </w:r>
      <w:r w:rsidRPr="00612DEF">
        <w:rPr>
          <w:rFonts w:ascii="Arial" w:hAnsi="Arial" w:cs="Arial"/>
          <w:sz w:val="24"/>
          <w:szCs w:val="24"/>
        </w:rPr>
        <w:t xml:space="preserve">остановлению </w:t>
      </w:r>
      <w:r w:rsidR="00612DEF">
        <w:rPr>
          <w:rFonts w:ascii="Arial" w:hAnsi="Arial" w:cs="Arial"/>
          <w:sz w:val="24"/>
          <w:szCs w:val="24"/>
        </w:rPr>
        <w:t xml:space="preserve">17.12.2021 </w:t>
      </w:r>
      <w:r w:rsidRPr="00612DEF">
        <w:rPr>
          <w:rFonts w:ascii="Arial" w:hAnsi="Arial" w:cs="Arial"/>
          <w:sz w:val="24"/>
          <w:szCs w:val="24"/>
        </w:rPr>
        <w:t>№</w:t>
      </w:r>
      <w:r w:rsidR="00612DEF">
        <w:rPr>
          <w:rFonts w:ascii="Arial" w:hAnsi="Arial" w:cs="Arial"/>
          <w:sz w:val="24"/>
          <w:szCs w:val="24"/>
        </w:rPr>
        <w:t xml:space="preserve"> </w:t>
      </w:r>
      <w:r w:rsidRPr="00612DEF">
        <w:rPr>
          <w:rFonts w:ascii="Arial" w:hAnsi="Arial" w:cs="Arial"/>
          <w:sz w:val="24"/>
          <w:szCs w:val="24"/>
        </w:rPr>
        <w:t>51</w:t>
      </w:r>
      <w:r w:rsidR="00612DEF">
        <w:rPr>
          <w:rFonts w:ascii="Arial" w:hAnsi="Arial" w:cs="Arial"/>
          <w:sz w:val="24"/>
          <w:szCs w:val="24"/>
        </w:rPr>
        <w:t xml:space="preserve"> «</w:t>
      </w:r>
      <w:r w:rsidRPr="00612DEF">
        <w:rPr>
          <w:rFonts w:ascii="Arial" w:hAnsi="Arial" w:cs="Arial"/>
          <w:sz w:val="24"/>
          <w:szCs w:val="24"/>
        </w:rPr>
        <w:t xml:space="preserve">Об утверждении перечня главных администраторов доходов бюджета сельского поселения </w:t>
      </w:r>
      <w:r w:rsidR="00612DEF">
        <w:rPr>
          <w:rFonts w:ascii="Arial" w:hAnsi="Arial" w:cs="Arial"/>
          <w:sz w:val="24"/>
          <w:szCs w:val="24"/>
        </w:rPr>
        <w:t>«</w:t>
      </w:r>
      <w:r w:rsidRPr="00612DEF">
        <w:rPr>
          <w:rFonts w:ascii="Arial" w:hAnsi="Arial" w:cs="Arial"/>
          <w:sz w:val="24"/>
          <w:szCs w:val="24"/>
        </w:rPr>
        <w:t>Село Студенец</w:t>
      </w:r>
      <w:r w:rsidR="00612DEF">
        <w:rPr>
          <w:rFonts w:ascii="Arial" w:hAnsi="Arial" w:cs="Arial"/>
          <w:sz w:val="24"/>
          <w:szCs w:val="24"/>
        </w:rPr>
        <w:t>»</w:t>
      </w:r>
      <w:r w:rsidRPr="00612DEF">
        <w:rPr>
          <w:rFonts w:ascii="Arial" w:hAnsi="Arial" w:cs="Arial"/>
          <w:sz w:val="24"/>
          <w:szCs w:val="24"/>
        </w:rPr>
        <w:t>, порядка и сроков внесения изменений в перечень главных администраторов доходов бюджета</w:t>
      </w:r>
      <w:r w:rsidR="00612DEF">
        <w:rPr>
          <w:rFonts w:ascii="Arial" w:hAnsi="Arial" w:cs="Arial"/>
          <w:sz w:val="24"/>
          <w:szCs w:val="24"/>
        </w:rPr>
        <w:t>»</w:t>
      </w:r>
      <w:r w:rsidRPr="00612DEF">
        <w:rPr>
          <w:rFonts w:ascii="Arial" w:hAnsi="Arial" w:cs="Arial"/>
          <w:sz w:val="24"/>
          <w:szCs w:val="24"/>
        </w:rPr>
        <w:t xml:space="preserve"> дополнить</w:t>
      </w:r>
      <w:r w:rsidR="00612DEF">
        <w:rPr>
          <w:rFonts w:ascii="Arial" w:hAnsi="Arial" w:cs="Arial"/>
          <w:sz w:val="24"/>
          <w:szCs w:val="24"/>
        </w:rPr>
        <w:t xml:space="preserve"> следующим</w:t>
      </w:r>
      <w:r w:rsidRPr="00612DEF">
        <w:rPr>
          <w:rFonts w:ascii="Arial" w:hAnsi="Arial" w:cs="Arial"/>
          <w:sz w:val="24"/>
          <w:szCs w:val="24"/>
        </w:rPr>
        <w:t xml:space="preserve"> код</w:t>
      </w:r>
      <w:r w:rsidR="00612DEF">
        <w:rPr>
          <w:rFonts w:ascii="Arial" w:hAnsi="Arial" w:cs="Arial"/>
          <w:sz w:val="24"/>
          <w:szCs w:val="24"/>
        </w:rPr>
        <w:t>ом</w:t>
      </w:r>
      <w:r w:rsidRPr="00612DEF">
        <w:rPr>
          <w:rFonts w:ascii="Arial" w:hAnsi="Arial" w:cs="Arial"/>
          <w:sz w:val="24"/>
          <w:szCs w:val="24"/>
        </w:rPr>
        <w:t>:</w:t>
      </w:r>
    </w:p>
    <w:p w:rsidR="00612DEF" w:rsidRPr="00612DEF" w:rsidRDefault="00612DEF" w:rsidP="00612DE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50"/>
        <w:gridCol w:w="2107"/>
        <w:gridCol w:w="7198"/>
      </w:tblGrid>
      <w:tr w:rsidR="00C549DA" w:rsidRPr="001330C7" w:rsidTr="00612DEF">
        <w:trPr>
          <w:trHeight w:val="895"/>
        </w:trPr>
        <w:tc>
          <w:tcPr>
            <w:tcW w:w="0" w:type="auto"/>
            <w:vAlign w:val="center"/>
          </w:tcPr>
          <w:p w:rsidR="00C549DA" w:rsidRPr="00612DEF" w:rsidRDefault="00C549DA" w:rsidP="00612DEF">
            <w:pPr>
              <w:jc w:val="center"/>
              <w:rPr>
                <w:rFonts w:ascii="Arial" w:hAnsi="Arial" w:cs="Arial"/>
                <w:b/>
              </w:rPr>
            </w:pPr>
            <w:r w:rsidRPr="00612DEF">
              <w:rPr>
                <w:rFonts w:ascii="Arial" w:hAnsi="Arial" w:cs="Arial"/>
                <w:b/>
              </w:rPr>
              <w:t>003</w:t>
            </w:r>
          </w:p>
        </w:tc>
        <w:tc>
          <w:tcPr>
            <w:tcW w:w="0" w:type="auto"/>
            <w:vAlign w:val="center"/>
          </w:tcPr>
          <w:p w:rsidR="00C549DA" w:rsidRPr="00612DEF" w:rsidRDefault="00C549DA" w:rsidP="00612DEF">
            <w:pPr>
              <w:pStyle w:val="ConsNonformat"/>
              <w:ind w:right="0"/>
              <w:jc w:val="center"/>
              <w:rPr>
                <w:rFonts w:ascii="Arial" w:hAnsi="Arial" w:cs="Arial"/>
                <w:b/>
              </w:rPr>
            </w:pPr>
            <w:r w:rsidRPr="00612DEF">
              <w:rPr>
                <w:rFonts w:ascii="Arial" w:hAnsi="Arial" w:cs="Arial"/>
                <w:b/>
              </w:rPr>
              <w:t>20249999100443150</w:t>
            </w:r>
          </w:p>
        </w:tc>
        <w:tc>
          <w:tcPr>
            <w:tcW w:w="0" w:type="auto"/>
            <w:vAlign w:val="center"/>
          </w:tcPr>
          <w:p w:rsidR="00C549DA" w:rsidRPr="0040311A" w:rsidRDefault="00C549DA" w:rsidP="00612DEF">
            <w:pPr>
              <w:pStyle w:val="ConsNonformat"/>
              <w:ind w:right="0"/>
              <w:rPr>
                <w:rFonts w:ascii="Arial" w:hAnsi="Arial" w:cs="Arial"/>
              </w:rPr>
            </w:pPr>
            <w:r w:rsidRPr="00FE2189">
              <w:rPr>
                <w:rFonts w:ascii="Arial" w:hAnsi="Arial" w:cs="Arial"/>
              </w:rPr>
              <w:t xml:space="preserve">Прочие межбюджетные трансферты бюджетам муниципальных образований на поощрение муниципальных образований Калужской области, участвующих в конкурсе </w:t>
            </w:r>
            <w:r w:rsidR="00612DEF">
              <w:rPr>
                <w:rFonts w:ascii="Arial" w:hAnsi="Arial" w:cs="Arial"/>
              </w:rPr>
              <w:t>«</w:t>
            </w:r>
            <w:r w:rsidRPr="00FE2189">
              <w:rPr>
                <w:rFonts w:ascii="Arial" w:hAnsi="Arial" w:cs="Arial"/>
              </w:rPr>
              <w:t>Лучшая муниципальная практика развития территорий территориального общественного самоуправления</w:t>
            </w:r>
            <w:r w:rsidR="00612DEF">
              <w:rPr>
                <w:rFonts w:ascii="Arial" w:hAnsi="Arial" w:cs="Arial"/>
              </w:rPr>
              <w:t>»</w:t>
            </w:r>
          </w:p>
        </w:tc>
      </w:tr>
    </w:tbl>
    <w:p w:rsidR="007802E5" w:rsidRPr="00612DEF" w:rsidRDefault="007802E5" w:rsidP="00612DEF">
      <w:pPr>
        <w:spacing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7802E5" w:rsidRDefault="007802E5" w:rsidP="00612DE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12DEF">
        <w:rPr>
          <w:rFonts w:ascii="Arial" w:hAnsi="Arial" w:cs="Arial"/>
          <w:sz w:val="24"/>
          <w:szCs w:val="24"/>
        </w:rPr>
        <w:t>2</w:t>
      </w:r>
      <w:r w:rsidR="00612DEF">
        <w:rPr>
          <w:rFonts w:ascii="Arial" w:hAnsi="Arial" w:cs="Arial"/>
          <w:sz w:val="24"/>
          <w:szCs w:val="24"/>
        </w:rPr>
        <w:t xml:space="preserve"> </w:t>
      </w:r>
      <w:r w:rsidRPr="00612DEF">
        <w:rPr>
          <w:rFonts w:ascii="Arial" w:hAnsi="Arial" w:cs="Arial"/>
          <w:sz w:val="24"/>
          <w:szCs w:val="24"/>
        </w:rPr>
        <w:t xml:space="preserve">.Настоящее постановление вступает в силу </w:t>
      </w:r>
      <w:r w:rsidR="00612DEF">
        <w:rPr>
          <w:rFonts w:ascii="Arial" w:hAnsi="Arial" w:cs="Arial"/>
          <w:sz w:val="24"/>
          <w:szCs w:val="24"/>
        </w:rPr>
        <w:t xml:space="preserve">после его </w:t>
      </w:r>
      <w:r w:rsidRPr="00612DEF">
        <w:rPr>
          <w:rFonts w:ascii="Arial" w:hAnsi="Arial" w:cs="Arial"/>
          <w:sz w:val="24"/>
          <w:szCs w:val="24"/>
        </w:rPr>
        <w:t>подписания и распространяется на правоотношения, возникшие с 1 января 202</w:t>
      </w:r>
      <w:r w:rsidR="00C549DA" w:rsidRPr="00612DEF">
        <w:rPr>
          <w:rFonts w:ascii="Arial" w:hAnsi="Arial" w:cs="Arial"/>
          <w:sz w:val="24"/>
          <w:szCs w:val="24"/>
        </w:rPr>
        <w:t>3</w:t>
      </w:r>
      <w:r w:rsidRPr="00612DEF">
        <w:rPr>
          <w:rFonts w:ascii="Arial" w:hAnsi="Arial" w:cs="Arial"/>
          <w:sz w:val="24"/>
          <w:szCs w:val="24"/>
        </w:rPr>
        <w:t xml:space="preserve"> года.</w:t>
      </w:r>
    </w:p>
    <w:p w:rsidR="00612DEF" w:rsidRDefault="00612DEF" w:rsidP="00612DE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12DEF" w:rsidRDefault="00612DEF" w:rsidP="00612DE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12DEF" w:rsidRPr="00612DEF" w:rsidRDefault="00385A55" w:rsidP="00612DE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12DEF">
        <w:rPr>
          <w:rFonts w:ascii="Arial" w:hAnsi="Arial" w:cs="Arial"/>
          <w:b/>
          <w:sz w:val="24"/>
          <w:szCs w:val="24"/>
        </w:rPr>
        <w:t>Глава администрации</w:t>
      </w:r>
      <w:r w:rsidR="00612DEF" w:rsidRPr="00612DEF">
        <w:rPr>
          <w:rFonts w:ascii="Arial" w:hAnsi="Arial" w:cs="Arial"/>
          <w:b/>
          <w:sz w:val="24"/>
          <w:szCs w:val="24"/>
        </w:rPr>
        <w:br/>
        <w:t>СП «</w:t>
      </w:r>
      <w:r w:rsidR="001B507C" w:rsidRPr="00612DEF">
        <w:rPr>
          <w:rFonts w:ascii="Arial" w:hAnsi="Arial" w:cs="Arial"/>
          <w:b/>
          <w:sz w:val="24"/>
          <w:szCs w:val="24"/>
        </w:rPr>
        <w:t>Село Студенец</w:t>
      </w:r>
      <w:r w:rsidR="00612DEF" w:rsidRPr="00612DEF">
        <w:rPr>
          <w:rFonts w:ascii="Arial" w:hAnsi="Arial" w:cs="Arial"/>
          <w:b/>
          <w:sz w:val="24"/>
          <w:szCs w:val="24"/>
        </w:rPr>
        <w:t>»</w:t>
      </w:r>
    </w:p>
    <w:p w:rsidR="00385A55" w:rsidRPr="00612DEF" w:rsidRDefault="001B507C" w:rsidP="00612DE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12DEF">
        <w:rPr>
          <w:rFonts w:ascii="Arial" w:hAnsi="Arial" w:cs="Arial"/>
          <w:b/>
          <w:sz w:val="24"/>
          <w:szCs w:val="24"/>
        </w:rPr>
        <w:t>В.Н. Кожина</w:t>
      </w:r>
    </w:p>
    <w:sectPr w:rsidR="00385A55" w:rsidRPr="00612DEF" w:rsidSect="00612DEF">
      <w:pgSz w:w="11907" w:h="16840" w:code="9"/>
      <w:pgMar w:top="1134" w:right="567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DF"/>
    <w:rsid w:val="0000412A"/>
    <w:rsid w:val="00031B79"/>
    <w:rsid w:val="000470DC"/>
    <w:rsid w:val="00057A63"/>
    <w:rsid w:val="00057A79"/>
    <w:rsid w:val="00061CD2"/>
    <w:rsid w:val="00073FE1"/>
    <w:rsid w:val="00074695"/>
    <w:rsid w:val="00076DC6"/>
    <w:rsid w:val="00077EB8"/>
    <w:rsid w:val="00080D5A"/>
    <w:rsid w:val="000937E4"/>
    <w:rsid w:val="000B6397"/>
    <w:rsid w:val="000C0C0A"/>
    <w:rsid w:val="000C6F1F"/>
    <w:rsid w:val="000D7505"/>
    <w:rsid w:val="000D763D"/>
    <w:rsid w:val="000D7C4E"/>
    <w:rsid w:val="000E057A"/>
    <w:rsid w:val="000F0E1F"/>
    <w:rsid w:val="000F1CBC"/>
    <w:rsid w:val="000F7542"/>
    <w:rsid w:val="0010706F"/>
    <w:rsid w:val="00107F04"/>
    <w:rsid w:val="00113591"/>
    <w:rsid w:val="001503A1"/>
    <w:rsid w:val="00162E7B"/>
    <w:rsid w:val="00167CA8"/>
    <w:rsid w:val="00170EC2"/>
    <w:rsid w:val="00174CEC"/>
    <w:rsid w:val="00182B09"/>
    <w:rsid w:val="00182DF8"/>
    <w:rsid w:val="001A0796"/>
    <w:rsid w:val="001B1AB1"/>
    <w:rsid w:val="001B507C"/>
    <w:rsid w:val="001C1CC0"/>
    <w:rsid w:val="001C73FC"/>
    <w:rsid w:val="001D6CAE"/>
    <w:rsid w:val="001E1C48"/>
    <w:rsid w:val="001F44FF"/>
    <w:rsid w:val="001F51ED"/>
    <w:rsid w:val="0021310A"/>
    <w:rsid w:val="002256BA"/>
    <w:rsid w:val="0023444F"/>
    <w:rsid w:val="002458A9"/>
    <w:rsid w:val="00251FCF"/>
    <w:rsid w:val="002625FE"/>
    <w:rsid w:val="0026478C"/>
    <w:rsid w:val="00265305"/>
    <w:rsid w:val="00272B8F"/>
    <w:rsid w:val="002A0727"/>
    <w:rsid w:val="002A45D0"/>
    <w:rsid w:val="002A5A98"/>
    <w:rsid w:val="002B549E"/>
    <w:rsid w:val="002C3941"/>
    <w:rsid w:val="002C4359"/>
    <w:rsid w:val="002D688F"/>
    <w:rsid w:val="002E01B5"/>
    <w:rsid w:val="002E01BF"/>
    <w:rsid w:val="002F5E31"/>
    <w:rsid w:val="002F62D3"/>
    <w:rsid w:val="0030517F"/>
    <w:rsid w:val="00311E55"/>
    <w:rsid w:val="00314F06"/>
    <w:rsid w:val="00323F83"/>
    <w:rsid w:val="00335FC1"/>
    <w:rsid w:val="003439A6"/>
    <w:rsid w:val="0035427A"/>
    <w:rsid w:val="0037417A"/>
    <w:rsid w:val="00377F8C"/>
    <w:rsid w:val="00381165"/>
    <w:rsid w:val="00381EA7"/>
    <w:rsid w:val="00383B65"/>
    <w:rsid w:val="00385A55"/>
    <w:rsid w:val="00386E19"/>
    <w:rsid w:val="0039624E"/>
    <w:rsid w:val="003A0D6E"/>
    <w:rsid w:val="003A4B67"/>
    <w:rsid w:val="003A539F"/>
    <w:rsid w:val="003B736B"/>
    <w:rsid w:val="003C6EF7"/>
    <w:rsid w:val="00410294"/>
    <w:rsid w:val="004125A4"/>
    <w:rsid w:val="00422DCB"/>
    <w:rsid w:val="004269E2"/>
    <w:rsid w:val="004464BF"/>
    <w:rsid w:val="00453C55"/>
    <w:rsid w:val="00464110"/>
    <w:rsid w:val="00490104"/>
    <w:rsid w:val="0049787E"/>
    <w:rsid w:val="004B5298"/>
    <w:rsid w:val="004B6EA1"/>
    <w:rsid w:val="004C7C55"/>
    <w:rsid w:val="004F0198"/>
    <w:rsid w:val="004F787D"/>
    <w:rsid w:val="0050103B"/>
    <w:rsid w:val="00502BA4"/>
    <w:rsid w:val="00515C26"/>
    <w:rsid w:val="00521509"/>
    <w:rsid w:val="00531103"/>
    <w:rsid w:val="00540645"/>
    <w:rsid w:val="00543711"/>
    <w:rsid w:val="005465A5"/>
    <w:rsid w:val="00552CF9"/>
    <w:rsid w:val="00553530"/>
    <w:rsid w:val="00562E2C"/>
    <w:rsid w:val="00564755"/>
    <w:rsid w:val="005A363C"/>
    <w:rsid w:val="005C3E39"/>
    <w:rsid w:val="005E434A"/>
    <w:rsid w:val="005E62C1"/>
    <w:rsid w:val="005E6F22"/>
    <w:rsid w:val="00602EE3"/>
    <w:rsid w:val="006128D7"/>
    <w:rsid w:val="00612DEF"/>
    <w:rsid w:val="00620BDF"/>
    <w:rsid w:val="006355FC"/>
    <w:rsid w:val="006504D1"/>
    <w:rsid w:val="006A746B"/>
    <w:rsid w:val="006B59F2"/>
    <w:rsid w:val="006E6A01"/>
    <w:rsid w:val="006F535B"/>
    <w:rsid w:val="0070032E"/>
    <w:rsid w:val="007030EB"/>
    <w:rsid w:val="00726A5E"/>
    <w:rsid w:val="0073587A"/>
    <w:rsid w:val="007368F3"/>
    <w:rsid w:val="00740718"/>
    <w:rsid w:val="00747997"/>
    <w:rsid w:val="00750302"/>
    <w:rsid w:val="00765A8A"/>
    <w:rsid w:val="00767308"/>
    <w:rsid w:val="007763A1"/>
    <w:rsid w:val="007802E5"/>
    <w:rsid w:val="00785B0D"/>
    <w:rsid w:val="00786CFB"/>
    <w:rsid w:val="00796DB5"/>
    <w:rsid w:val="007A2E39"/>
    <w:rsid w:val="007A3B99"/>
    <w:rsid w:val="007B5615"/>
    <w:rsid w:val="007D509C"/>
    <w:rsid w:val="007D774A"/>
    <w:rsid w:val="007E7DDB"/>
    <w:rsid w:val="008005DE"/>
    <w:rsid w:val="00803BFC"/>
    <w:rsid w:val="00810247"/>
    <w:rsid w:val="008141E9"/>
    <w:rsid w:val="00821945"/>
    <w:rsid w:val="008473E6"/>
    <w:rsid w:val="0085315A"/>
    <w:rsid w:val="0087555A"/>
    <w:rsid w:val="0088411A"/>
    <w:rsid w:val="00884D75"/>
    <w:rsid w:val="008A34BD"/>
    <w:rsid w:val="008B0C89"/>
    <w:rsid w:val="008B5F88"/>
    <w:rsid w:val="008B61B9"/>
    <w:rsid w:val="008B76BB"/>
    <w:rsid w:val="008C05D4"/>
    <w:rsid w:val="008C4377"/>
    <w:rsid w:val="008D5A6E"/>
    <w:rsid w:val="008F153B"/>
    <w:rsid w:val="00915BCE"/>
    <w:rsid w:val="00925867"/>
    <w:rsid w:val="00931734"/>
    <w:rsid w:val="009318F7"/>
    <w:rsid w:val="00934F3C"/>
    <w:rsid w:val="00937884"/>
    <w:rsid w:val="009451F2"/>
    <w:rsid w:val="00967882"/>
    <w:rsid w:val="009810E5"/>
    <w:rsid w:val="009822BF"/>
    <w:rsid w:val="00986D05"/>
    <w:rsid w:val="009B5951"/>
    <w:rsid w:val="009E14DE"/>
    <w:rsid w:val="00A060DD"/>
    <w:rsid w:val="00A065DA"/>
    <w:rsid w:val="00A22189"/>
    <w:rsid w:val="00A306B3"/>
    <w:rsid w:val="00A32EF5"/>
    <w:rsid w:val="00A4016B"/>
    <w:rsid w:val="00A40CE6"/>
    <w:rsid w:val="00A725C3"/>
    <w:rsid w:val="00AB530A"/>
    <w:rsid w:val="00AD14B9"/>
    <w:rsid w:val="00AD7CBE"/>
    <w:rsid w:val="00AE513C"/>
    <w:rsid w:val="00AF49AE"/>
    <w:rsid w:val="00B04A34"/>
    <w:rsid w:val="00B12603"/>
    <w:rsid w:val="00B21436"/>
    <w:rsid w:val="00B36C21"/>
    <w:rsid w:val="00B42FBA"/>
    <w:rsid w:val="00B4378A"/>
    <w:rsid w:val="00B44A1A"/>
    <w:rsid w:val="00B55729"/>
    <w:rsid w:val="00B61566"/>
    <w:rsid w:val="00B66365"/>
    <w:rsid w:val="00B7022D"/>
    <w:rsid w:val="00B814CE"/>
    <w:rsid w:val="00B83188"/>
    <w:rsid w:val="00B87C0E"/>
    <w:rsid w:val="00B9441C"/>
    <w:rsid w:val="00BA0741"/>
    <w:rsid w:val="00BA0775"/>
    <w:rsid w:val="00BA6674"/>
    <w:rsid w:val="00BB7819"/>
    <w:rsid w:val="00BD4644"/>
    <w:rsid w:val="00BD779B"/>
    <w:rsid w:val="00BE00C6"/>
    <w:rsid w:val="00BE0F86"/>
    <w:rsid w:val="00C07573"/>
    <w:rsid w:val="00C136B4"/>
    <w:rsid w:val="00C40DDB"/>
    <w:rsid w:val="00C53815"/>
    <w:rsid w:val="00C549DA"/>
    <w:rsid w:val="00C553B6"/>
    <w:rsid w:val="00C569C6"/>
    <w:rsid w:val="00C57427"/>
    <w:rsid w:val="00C95284"/>
    <w:rsid w:val="00CA2D28"/>
    <w:rsid w:val="00CA5800"/>
    <w:rsid w:val="00CC08FD"/>
    <w:rsid w:val="00CE3203"/>
    <w:rsid w:val="00CF67D5"/>
    <w:rsid w:val="00D037BC"/>
    <w:rsid w:val="00D04BA8"/>
    <w:rsid w:val="00D20134"/>
    <w:rsid w:val="00D22E7A"/>
    <w:rsid w:val="00D24A19"/>
    <w:rsid w:val="00D40CBC"/>
    <w:rsid w:val="00D55F9A"/>
    <w:rsid w:val="00D64848"/>
    <w:rsid w:val="00D91B2A"/>
    <w:rsid w:val="00DA776F"/>
    <w:rsid w:val="00DB101F"/>
    <w:rsid w:val="00DB3DCE"/>
    <w:rsid w:val="00DC2329"/>
    <w:rsid w:val="00DC7828"/>
    <w:rsid w:val="00DD5D6D"/>
    <w:rsid w:val="00DF2C3F"/>
    <w:rsid w:val="00DF2C57"/>
    <w:rsid w:val="00DF3AD2"/>
    <w:rsid w:val="00DF5370"/>
    <w:rsid w:val="00E007DF"/>
    <w:rsid w:val="00E04F50"/>
    <w:rsid w:val="00E13545"/>
    <w:rsid w:val="00E17B84"/>
    <w:rsid w:val="00E24789"/>
    <w:rsid w:val="00E37B4B"/>
    <w:rsid w:val="00E43586"/>
    <w:rsid w:val="00E541BA"/>
    <w:rsid w:val="00E56370"/>
    <w:rsid w:val="00E601FA"/>
    <w:rsid w:val="00E63D8D"/>
    <w:rsid w:val="00E85D4D"/>
    <w:rsid w:val="00E906A4"/>
    <w:rsid w:val="00EA4D3B"/>
    <w:rsid w:val="00EA6A6F"/>
    <w:rsid w:val="00EB05A5"/>
    <w:rsid w:val="00EC47C4"/>
    <w:rsid w:val="00EC4965"/>
    <w:rsid w:val="00ED77A9"/>
    <w:rsid w:val="00F034B0"/>
    <w:rsid w:val="00F27B36"/>
    <w:rsid w:val="00F3216E"/>
    <w:rsid w:val="00F3255D"/>
    <w:rsid w:val="00F336A5"/>
    <w:rsid w:val="00F52A1A"/>
    <w:rsid w:val="00F5546A"/>
    <w:rsid w:val="00F60279"/>
    <w:rsid w:val="00F869AD"/>
    <w:rsid w:val="00F940F0"/>
    <w:rsid w:val="00FA1137"/>
    <w:rsid w:val="00FA41BA"/>
    <w:rsid w:val="00FB5121"/>
    <w:rsid w:val="00FB6139"/>
    <w:rsid w:val="00FC662D"/>
    <w:rsid w:val="00FD1597"/>
    <w:rsid w:val="00FE1D56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17A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502BA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02BA4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38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7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B8318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7802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17A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7417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502BA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02BA4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38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7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B8318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7802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Департамент финансов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ConsultantPlus</dc:creator>
  <cp:lastModifiedBy>user</cp:lastModifiedBy>
  <cp:revision>4</cp:revision>
  <cp:lastPrinted>2013-12-30T08:53:00Z</cp:lastPrinted>
  <dcterms:created xsi:type="dcterms:W3CDTF">2023-12-25T06:09:00Z</dcterms:created>
  <dcterms:modified xsi:type="dcterms:W3CDTF">2023-12-25T17:38:00Z</dcterms:modified>
</cp:coreProperties>
</file>